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4FB" w:rsidRPr="002954FB" w:rsidRDefault="002D1348" w:rsidP="002D1348">
      <w:pPr>
        <w:shd w:val="clear" w:color="auto" w:fill="FFFFFF"/>
        <w:spacing w:before="360" w:after="120" w:line="240" w:lineRule="auto"/>
        <w:ind w:right="240"/>
        <w:outlineLvl w:val="2"/>
        <w:rPr>
          <w:rFonts w:ascii="Arial" w:eastAsia="Times New Roman" w:hAnsi="Arial" w:cs="Arial"/>
          <w:b/>
          <w:bCs/>
          <w:color w:val="7030A0"/>
          <w:sz w:val="36"/>
          <w:szCs w:val="36"/>
          <w:lang w:val="en" w:eastAsia="en-GB"/>
        </w:rPr>
      </w:pPr>
      <w:bookmarkStart w:id="0" w:name="what"/>
      <w:bookmarkEnd w:id="0"/>
      <w:r>
        <w:rPr>
          <w:rFonts w:ascii="Arial" w:eastAsia="Times New Roman" w:hAnsi="Arial" w:cs="Arial"/>
          <w:noProof/>
          <w:sz w:val="24"/>
          <w:szCs w:val="24"/>
          <w:lang w:eastAsia="en-GB"/>
        </w:rPr>
        <w:drawing>
          <wp:anchor distT="0" distB="0" distL="114300" distR="114300" simplePos="0" relativeHeight="251658240" behindDoc="1" locked="0" layoutInCell="1" allowOverlap="1">
            <wp:simplePos x="0" y="0"/>
            <wp:positionH relativeFrom="column">
              <wp:posOffset>-51036</wp:posOffset>
            </wp:positionH>
            <wp:positionV relativeFrom="paragraph">
              <wp:posOffset>-151514</wp:posOffset>
            </wp:positionV>
            <wp:extent cx="1499235" cy="713105"/>
            <wp:effectExtent l="0" t="0" r="5715" b="0"/>
            <wp:wrapThrough wrapText="bothSides">
              <wp:wrapPolygon edited="0">
                <wp:start x="0" y="0"/>
                <wp:lineTo x="0" y="20773"/>
                <wp:lineTo x="21408" y="20773"/>
                <wp:lineTo x="2140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DC.jpg"/>
                    <pic:cNvPicPr/>
                  </pic:nvPicPr>
                  <pic:blipFill>
                    <a:blip r:embed="rId6">
                      <a:extLst>
                        <a:ext uri="{28A0092B-C50C-407E-A947-70E740481C1C}">
                          <a14:useLocalDpi xmlns:a14="http://schemas.microsoft.com/office/drawing/2010/main" val="0"/>
                        </a:ext>
                      </a:extLst>
                    </a:blip>
                    <a:stretch>
                      <a:fillRect/>
                    </a:stretch>
                  </pic:blipFill>
                  <pic:spPr>
                    <a:xfrm>
                      <a:off x="0" y="0"/>
                      <a:ext cx="1499235" cy="71310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color w:val="7030A0"/>
          <w:sz w:val="36"/>
          <w:szCs w:val="36"/>
          <w:lang w:val="en" w:eastAsia="en-GB"/>
        </w:rPr>
        <w:t xml:space="preserve">     </w:t>
      </w:r>
      <w:r w:rsidR="002954FB" w:rsidRPr="002954FB">
        <w:rPr>
          <w:rFonts w:ascii="Arial" w:eastAsia="Times New Roman" w:hAnsi="Arial" w:cs="Arial"/>
          <w:b/>
          <w:bCs/>
          <w:color w:val="7030A0"/>
          <w:sz w:val="36"/>
          <w:szCs w:val="36"/>
          <w:lang w:val="en" w:eastAsia="en-GB"/>
        </w:rPr>
        <w:t>Counselling Information</w:t>
      </w:r>
    </w:p>
    <w:p w:rsidR="003E2668" w:rsidRPr="002954FB" w:rsidRDefault="003E2668" w:rsidP="009C1F1E">
      <w:pPr>
        <w:shd w:val="clear" w:color="auto" w:fill="FFFFFF"/>
        <w:spacing w:before="360" w:after="120" w:line="240" w:lineRule="auto"/>
        <w:ind w:right="240"/>
        <w:jc w:val="both"/>
        <w:outlineLvl w:val="2"/>
        <w:rPr>
          <w:rFonts w:ascii="Arial" w:eastAsia="Times New Roman" w:hAnsi="Arial" w:cs="Arial"/>
          <w:b/>
          <w:bCs/>
          <w:color w:val="7030A0"/>
          <w:sz w:val="27"/>
          <w:szCs w:val="27"/>
          <w:lang w:val="en" w:eastAsia="en-GB"/>
        </w:rPr>
      </w:pPr>
      <w:r w:rsidRPr="002954FB">
        <w:rPr>
          <w:rFonts w:ascii="Arial" w:eastAsia="Times New Roman" w:hAnsi="Arial" w:cs="Arial"/>
          <w:b/>
          <w:bCs/>
          <w:color w:val="7030A0"/>
          <w:sz w:val="27"/>
          <w:szCs w:val="27"/>
          <w:lang w:val="en" w:eastAsia="en-GB"/>
        </w:rPr>
        <w:t>What are psychological therapies?</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Psychological therapies include a range of counselling and behavioural therapies. These therapies or treatments can help you overcome:</w:t>
      </w:r>
    </w:p>
    <w:p w:rsidR="003E2668" w:rsidRPr="008F0560" w:rsidRDefault="003E2668" w:rsidP="009C1F1E">
      <w:pPr>
        <w:numPr>
          <w:ilvl w:val="0"/>
          <w:numId w:val="1"/>
        </w:numPr>
        <w:shd w:val="clear" w:color="auto" w:fill="FFFFFF"/>
        <w:tabs>
          <w:tab w:val="clear" w:pos="720"/>
          <w:tab w:val="num" w:pos="480"/>
        </w:tabs>
        <w:spacing w:before="100" w:beforeAutospacing="1" w:after="100" w:afterAutospacing="1" w:line="240" w:lineRule="auto"/>
        <w:ind w:left="450" w:right="480" w:hanging="270"/>
        <w:jc w:val="both"/>
        <w:rPr>
          <w:rFonts w:ascii="Arial" w:eastAsia="Times New Roman" w:hAnsi="Arial" w:cs="Arial"/>
          <w:szCs w:val="24"/>
          <w:lang w:val="en" w:eastAsia="en-GB"/>
        </w:rPr>
      </w:pPr>
      <w:r w:rsidRPr="008F0560">
        <w:rPr>
          <w:rFonts w:ascii="Arial" w:eastAsia="Times New Roman" w:hAnsi="Arial" w:cs="Arial"/>
          <w:szCs w:val="24"/>
          <w:lang w:val="en" w:eastAsia="en-GB"/>
        </w:rPr>
        <w:t xml:space="preserve">stress </w:t>
      </w:r>
    </w:p>
    <w:p w:rsidR="003E2668" w:rsidRPr="008F0560" w:rsidRDefault="003E2668" w:rsidP="009C1F1E">
      <w:pPr>
        <w:numPr>
          <w:ilvl w:val="0"/>
          <w:numId w:val="1"/>
        </w:numPr>
        <w:shd w:val="clear" w:color="auto" w:fill="FFFFFF"/>
        <w:spacing w:before="100" w:beforeAutospacing="1" w:after="100" w:afterAutospacing="1" w:line="240" w:lineRule="auto"/>
        <w:ind w:left="450" w:right="480" w:hanging="270"/>
        <w:jc w:val="both"/>
        <w:rPr>
          <w:rFonts w:ascii="Arial" w:eastAsia="Times New Roman" w:hAnsi="Arial" w:cs="Arial"/>
          <w:szCs w:val="24"/>
          <w:lang w:val="en" w:eastAsia="en-GB"/>
        </w:rPr>
      </w:pPr>
      <w:r w:rsidRPr="008F0560">
        <w:rPr>
          <w:rFonts w:ascii="Arial" w:eastAsia="Times New Roman" w:hAnsi="Arial" w:cs="Arial"/>
          <w:szCs w:val="24"/>
          <w:lang w:val="en" w:eastAsia="en-GB"/>
        </w:rPr>
        <w:t xml:space="preserve">emotional problems </w:t>
      </w:r>
    </w:p>
    <w:p w:rsidR="003E2668" w:rsidRPr="008F0560" w:rsidRDefault="003E2668" w:rsidP="009C1F1E">
      <w:pPr>
        <w:numPr>
          <w:ilvl w:val="0"/>
          <w:numId w:val="1"/>
        </w:numPr>
        <w:shd w:val="clear" w:color="auto" w:fill="FFFFFF"/>
        <w:spacing w:before="100" w:beforeAutospacing="1" w:after="100" w:afterAutospacing="1" w:line="240" w:lineRule="auto"/>
        <w:ind w:left="450" w:right="480" w:hanging="270"/>
        <w:jc w:val="both"/>
        <w:rPr>
          <w:rFonts w:ascii="Arial" w:eastAsia="Times New Roman" w:hAnsi="Arial" w:cs="Arial"/>
          <w:szCs w:val="24"/>
          <w:lang w:val="en" w:eastAsia="en-GB"/>
        </w:rPr>
      </w:pPr>
      <w:r w:rsidRPr="008F0560">
        <w:rPr>
          <w:rFonts w:ascii="Arial" w:eastAsia="Times New Roman" w:hAnsi="Arial" w:cs="Arial"/>
          <w:szCs w:val="24"/>
          <w:lang w:val="en" w:eastAsia="en-GB"/>
        </w:rPr>
        <w:t xml:space="preserve">relationship problems </w:t>
      </w:r>
    </w:p>
    <w:p w:rsidR="003E2668" w:rsidRPr="008F0560" w:rsidRDefault="003E2668" w:rsidP="009C1F1E">
      <w:pPr>
        <w:numPr>
          <w:ilvl w:val="0"/>
          <w:numId w:val="1"/>
        </w:numPr>
        <w:shd w:val="clear" w:color="auto" w:fill="FFFFFF"/>
        <w:spacing w:before="100" w:beforeAutospacing="1" w:after="100" w:afterAutospacing="1" w:line="240" w:lineRule="auto"/>
        <w:ind w:left="450" w:right="480" w:hanging="270"/>
        <w:jc w:val="both"/>
        <w:rPr>
          <w:rFonts w:ascii="Arial" w:eastAsia="Times New Roman" w:hAnsi="Arial" w:cs="Arial"/>
          <w:szCs w:val="24"/>
          <w:lang w:val="en" w:eastAsia="en-GB"/>
        </w:rPr>
      </w:pPr>
      <w:r w:rsidRPr="008F0560">
        <w:rPr>
          <w:rFonts w:ascii="Arial" w:eastAsia="Times New Roman" w:hAnsi="Arial" w:cs="Arial"/>
          <w:szCs w:val="24"/>
          <w:lang w:val="en" w:eastAsia="en-GB"/>
        </w:rPr>
        <w:t xml:space="preserve">troublesome habits </w:t>
      </w:r>
    </w:p>
    <w:p w:rsidR="003E2668" w:rsidRPr="008F0560" w:rsidRDefault="003E2668" w:rsidP="009C1F1E">
      <w:pPr>
        <w:numPr>
          <w:ilvl w:val="0"/>
          <w:numId w:val="1"/>
        </w:numPr>
        <w:shd w:val="clear" w:color="auto" w:fill="FFFFFF"/>
        <w:spacing w:before="100" w:beforeAutospacing="1" w:after="100" w:afterAutospacing="1" w:line="240" w:lineRule="auto"/>
        <w:ind w:left="450" w:right="480" w:hanging="270"/>
        <w:jc w:val="both"/>
        <w:rPr>
          <w:rFonts w:ascii="Arial" w:eastAsia="Times New Roman" w:hAnsi="Arial" w:cs="Arial"/>
          <w:szCs w:val="24"/>
          <w:lang w:val="en" w:eastAsia="en-GB"/>
        </w:rPr>
      </w:pPr>
      <w:r w:rsidRPr="008F0560">
        <w:rPr>
          <w:rFonts w:ascii="Arial" w:eastAsia="Times New Roman" w:hAnsi="Arial" w:cs="Arial"/>
          <w:szCs w:val="24"/>
          <w:lang w:val="en" w:eastAsia="en-GB"/>
        </w:rPr>
        <w:t>problems, such as hearing voices</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The person carrying out the treatment is usually called a therapist, while the person being treated is called the patient or client.</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Most psychological therapies can be done one-to-one or in groups. Some can now be done using a computer and online via the internet. You can also work through some treatments using self-help books.</w:t>
      </w:r>
    </w:p>
    <w:p w:rsidR="003E2668" w:rsidRPr="002954FB" w:rsidRDefault="003E2668" w:rsidP="009C1F1E">
      <w:pPr>
        <w:shd w:val="clear" w:color="auto" w:fill="FFFFFF"/>
        <w:spacing w:before="360" w:after="120" w:line="240" w:lineRule="auto"/>
        <w:ind w:right="240"/>
        <w:jc w:val="both"/>
        <w:outlineLvl w:val="2"/>
        <w:rPr>
          <w:rFonts w:ascii="Arial" w:eastAsia="Times New Roman" w:hAnsi="Arial" w:cs="Arial"/>
          <w:b/>
          <w:bCs/>
          <w:color w:val="7030A0"/>
          <w:sz w:val="27"/>
          <w:szCs w:val="27"/>
          <w:lang w:val="en" w:eastAsia="en-GB"/>
        </w:rPr>
      </w:pPr>
      <w:bookmarkStart w:id="1" w:name="types"/>
      <w:bookmarkEnd w:id="1"/>
      <w:r w:rsidRPr="002954FB">
        <w:rPr>
          <w:rFonts w:ascii="Arial" w:eastAsia="Times New Roman" w:hAnsi="Arial" w:cs="Arial"/>
          <w:b/>
          <w:bCs/>
          <w:color w:val="7030A0"/>
          <w:sz w:val="27"/>
          <w:szCs w:val="27"/>
          <w:lang w:val="en" w:eastAsia="en-GB"/>
        </w:rPr>
        <w:t>Types of treatments</w:t>
      </w:r>
    </w:p>
    <w:p w:rsidR="003E2668" w:rsidRPr="003E2668" w:rsidRDefault="003E2668" w:rsidP="009C1F1E">
      <w:pPr>
        <w:shd w:val="clear" w:color="auto" w:fill="FFFFFF"/>
        <w:spacing w:after="270" w:line="240" w:lineRule="auto"/>
        <w:ind w:right="240"/>
        <w:jc w:val="both"/>
        <w:rPr>
          <w:rFonts w:ascii="Arial" w:eastAsia="Times New Roman" w:hAnsi="Arial" w:cs="Arial"/>
          <w:sz w:val="24"/>
          <w:szCs w:val="24"/>
          <w:lang w:val="en" w:eastAsia="en-GB"/>
        </w:rPr>
      </w:pPr>
      <w:r w:rsidRPr="006B7F4F">
        <w:rPr>
          <w:rFonts w:ascii="Arial" w:eastAsia="Times New Roman" w:hAnsi="Arial" w:cs="Arial"/>
          <w:b/>
          <w:bCs/>
          <w:sz w:val="24"/>
          <w:szCs w:val="24"/>
          <w:lang w:val="en" w:eastAsia="en-GB"/>
        </w:rPr>
        <w:t> </w:t>
      </w:r>
      <w:r w:rsidRPr="008F0560">
        <w:rPr>
          <w:rFonts w:ascii="Arial" w:eastAsia="Times New Roman" w:hAnsi="Arial" w:cs="Arial"/>
          <w:szCs w:val="24"/>
          <w:lang w:val="en" w:eastAsia="en-GB"/>
        </w:rPr>
        <w:t>There are many types of treatments. Some are described here</w:t>
      </w:r>
    </w:p>
    <w:p w:rsidR="003E2668" w:rsidRPr="002954FB" w:rsidRDefault="003E2668" w:rsidP="009C1F1E">
      <w:pPr>
        <w:shd w:val="clear" w:color="auto" w:fill="FFFFFF"/>
        <w:spacing w:before="100" w:beforeAutospacing="1" w:after="100" w:afterAutospacing="1" w:line="240" w:lineRule="auto"/>
        <w:ind w:right="240"/>
        <w:jc w:val="both"/>
        <w:outlineLvl w:val="3"/>
        <w:rPr>
          <w:rFonts w:ascii="Arial" w:eastAsia="Times New Roman" w:hAnsi="Arial" w:cs="Arial"/>
          <w:b/>
          <w:bCs/>
          <w:color w:val="7030A0"/>
          <w:sz w:val="24"/>
          <w:szCs w:val="24"/>
          <w:lang w:val="en" w:eastAsia="en-GB"/>
        </w:rPr>
      </w:pPr>
      <w:r w:rsidRPr="002954FB">
        <w:rPr>
          <w:rFonts w:ascii="Arial" w:eastAsia="Times New Roman" w:hAnsi="Arial" w:cs="Arial"/>
          <w:b/>
          <w:bCs/>
          <w:color w:val="7030A0"/>
          <w:sz w:val="24"/>
          <w:szCs w:val="24"/>
          <w:lang w:val="en" w:eastAsia="en-GB"/>
        </w:rPr>
        <w:t>Cognitive and behavioural therapies</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 xml:space="preserve">These therapies are based on the way you think (cognitive) and/or the way you behave. They </w:t>
      </w:r>
      <w:r w:rsidRPr="008F0560">
        <w:rPr>
          <w:rFonts w:ascii="Arial" w:eastAsia="Times New Roman" w:hAnsi="Arial" w:cs="Arial"/>
          <w:szCs w:val="24"/>
          <w:lang w:eastAsia="en-GB"/>
        </w:rPr>
        <w:t>recognise</w:t>
      </w:r>
      <w:r w:rsidRPr="008F0560">
        <w:rPr>
          <w:rFonts w:ascii="Arial" w:eastAsia="Times New Roman" w:hAnsi="Arial" w:cs="Arial"/>
          <w:szCs w:val="24"/>
          <w:lang w:val="en" w:eastAsia="en-GB"/>
        </w:rPr>
        <w:t xml:space="preserve"> that it is possible to change, or recondition, our thoughts or behaviour to overcome specific problems. Examples of cognitive and behavioural therapies include cognitive analytical therapy, cognitive behavioural therapy and dialectical behavioural therapy</w:t>
      </w:r>
    </w:p>
    <w:p w:rsidR="003E2668" w:rsidRPr="002954FB" w:rsidRDefault="003E2668" w:rsidP="009C1F1E">
      <w:pPr>
        <w:shd w:val="clear" w:color="auto" w:fill="FFFFFF"/>
        <w:spacing w:before="100" w:beforeAutospacing="1" w:after="100" w:afterAutospacing="1" w:line="240" w:lineRule="auto"/>
        <w:ind w:right="240"/>
        <w:jc w:val="both"/>
        <w:outlineLvl w:val="3"/>
        <w:rPr>
          <w:rFonts w:ascii="Arial" w:eastAsia="Times New Roman" w:hAnsi="Arial" w:cs="Arial"/>
          <w:b/>
          <w:bCs/>
          <w:color w:val="7030A0"/>
          <w:sz w:val="24"/>
          <w:szCs w:val="24"/>
          <w:lang w:val="en" w:eastAsia="en-GB"/>
        </w:rPr>
      </w:pPr>
      <w:r w:rsidRPr="002954FB">
        <w:rPr>
          <w:rFonts w:ascii="Arial" w:eastAsia="Times New Roman" w:hAnsi="Arial" w:cs="Arial"/>
          <w:b/>
          <w:bCs/>
          <w:color w:val="7030A0"/>
          <w:sz w:val="24"/>
          <w:szCs w:val="24"/>
          <w:lang w:val="en" w:eastAsia="en-GB"/>
        </w:rPr>
        <w:t>Cognitive behavioural therapy (CBT)</w:t>
      </w:r>
    </w:p>
    <w:p w:rsidR="003E2668" w:rsidRPr="008F0560" w:rsidRDefault="003E2668" w:rsidP="009C1F1E">
      <w:pPr>
        <w:shd w:val="clear" w:color="auto" w:fill="FFFFFF"/>
        <w:spacing w:after="270" w:line="240" w:lineRule="auto"/>
        <w:ind w:right="240"/>
        <w:jc w:val="both"/>
        <w:rPr>
          <w:rFonts w:ascii="Arial" w:eastAsia="Times New Roman" w:hAnsi="Arial" w:cs="Arial"/>
          <w:lang w:val="en" w:eastAsia="en-GB"/>
        </w:rPr>
      </w:pPr>
      <w:r w:rsidRPr="008F0560">
        <w:rPr>
          <w:rFonts w:ascii="Arial" w:eastAsia="Times New Roman" w:hAnsi="Arial" w:cs="Arial"/>
          <w:lang w:val="en" w:eastAsia="en-GB"/>
        </w:rPr>
        <w:t xml:space="preserve">Cognitive behavioural therapy can help you to change how you think (‘cognitive’) and what you do (‘behaviour’). These changes can help you to feel better. It focuses on the present problems and difficulties. Instead of </w:t>
      </w:r>
      <w:r w:rsidR="009C1F1E" w:rsidRPr="008F0560">
        <w:rPr>
          <w:rFonts w:ascii="Arial" w:eastAsia="Times New Roman" w:hAnsi="Arial" w:cs="Arial"/>
          <w:lang w:val="en" w:eastAsia="en-GB"/>
        </w:rPr>
        <w:t>focusing</w:t>
      </w:r>
      <w:r w:rsidRPr="008F0560">
        <w:rPr>
          <w:rFonts w:ascii="Arial" w:eastAsia="Times New Roman" w:hAnsi="Arial" w:cs="Arial"/>
          <w:lang w:val="en" w:eastAsia="en-GB"/>
        </w:rPr>
        <w:t xml:space="preserve"> on the causes of your distress or symptoms in the past, it looks for ways to improve your state of mind now. It has been shown to help people with anxiety disorders, bipolar disorder, bulimia, depression, phobias and stress.</w:t>
      </w:r>
    </w:p>
    <w:p w:rsidR="003E2668" w:rsidRPr="008F0560" w:rsidRDefault="003E2668" w:rsidP="009C1F1E">
      <w:pPr>
        <w:shd w:val="clear" w:color="auto" w:fill="FFFFFF"/>
        <w:spacing w:after="270" w:line="240" w:lineRule="auto"/>
        <w:ind w:right="240"/>
        <w:jc w:val="both"/>
        <w:rPr>
          <w:rFonts w:ascii="Arial" w:eastAsia="Times New Roman" w:hAnsi="Arial" w:cs="Arial"/>
          <w:lang w:val="en" w:eastAsia="en-GB"/>
        </w:rPr>
      </w:pPr>
      <w:r w:rsidRPr="008F0560">
        <w:rPr>
          <w:rFonts w:ascii="Arial" w:eastAsia="Times New Roman" w:hAnsi="Arial" w:cs="Arial"/>
          <w:lang w:val="en" w:eastAsia="en-GB"/>
        </w:rPr>
        <w:t xml:space="preserve">The Royal College of Psychiatrists suggests that CBT may also help if you have difficulties with anger, a low opinion of yourself or physical health problems, like pain or fatigue. The British Association for Behavioural and Cognitive Psychotherapies keeps a </w:t>
      </w:r>
      <w:hyperlink r:id="rId7" w:tooltip="Register of cognitive physchotherapists" w:history="1">
        <w:r w:rsidRPr="008F0560">
          <w:rPr>
            <w:rFonts w:ascii="Arial" w:eastAsia="Times New Roman" w:hAnsi="Arial" w:cs="Arial"/>
            <w:lang w:val="en" w:eastAsia="en-GB"/>
          </w:rPr>
          <w:t>register of accredited therapists</w:t>
        </w:r>
      </w:hyperlink>
    </w:p>
    <w:p w:rsidR="003E2668" w:rsidRPr="005C6C12" w:rsidRDefault="003E2668" w:rsidP="009C1F1E">
      <w:pPr>
        <w:shd w:val="clear" w:color="auto" w:fill="FFFFFF"/>
        <w:spacing w:before="100" w:beforeAutospacing="1" w:after="100" w:afterAutospacing="1" w:line="240" w:lineRule="auto"/>
        <w:ind w:right="240"/>
        <w:jc w:val="both"/>
        <w:outlineLvl w:val="3"/>
        <w:rPr>
          <w:rFonts w:ascii="Arial" w:eastAsia="Times New Roman" w:hAnsi="Arial" w:cs="Arial"/>
          <w:b/>
          <w:bCs/>
          <w:color w:val="7030A0"/>
          <w:sz w:val="24"/>
          <w:szCs w:val="24"/>
          <w:lang w:val="en" w:eastAsia="en-GB"/>
        </w:rPr>
      </w:pPr>
      <w:r w:rsidRPr="005C6C12">
        <w:rPr>
          <w:rFonts w:ascii="Arial" w:eastAsia="Times New Roman" w:hAnsi="Arial" w:cs="Arial"/>
          <w:b/>
          <w:bCs/>
          <w:color w:val="7030A0"/>
          <w:sz w:val="24"/>
          <w:szCs w:val="24"/>
          <w:lang w:val="en" w:eastAsia="en-GB"/>
        </w:rPr>
        <w:t>Humanistic therapies</w:t>
      </w:r>
    </w:p>
    <w:p w:rsidR="003E2668" w:rsidRPr="003E2668" w:rsidRDefault="003E2668" w:rsidP="009C1F1E">
      <w:pPr>
        <w:shd w:val="clear" w:color="auto" w:fill="FFFFFF"/>
        <w:spacing w:after="270" w:line="240" w:lineRule="auto"/>
        <w:ind w:right="240"/>
        <w:jc w:val="both"/>
        <w:rPr>
          <w:rFonts w:ascii="Arial" w:eastAsia="Times New Roman" w:hAnsi="Arial" w:cs="Arial"/>
          <w:sz w:val="24"/>
          <w:szCs w:val="24"/>
          <w:lang w:val="en" w:eastAsia="en-GB"/>
        </w:rPr>
      </w:pPr>
      <w:r w:rsidRPr="008F0560">
        <w:rPr>
          <w:rFonts w:ascii="Arial" w:eastAsia="Times New Roman" w:hAnsi="Arial" w:cs="Arial"/>
          <w:szCs w:val="24"/>
          <w:lang w:val="en" w:eastAsia="en-GB"/>
        </w:rPr>
        <w:t>Humanistic therapies focus on self-development, growth and responsibilities. They seek to help people recognise their strengths, creativity and choice in the 'here and now'. These therapies explore your relationship with different parts of yourself (such as your body, mind, emotions, behaviour and spirituality) and other people (for example family, friends, society or culture) and support you to grow and live life to the full. Examples of humanistic therapy include person-centred counselling, gestalt therapy and transactional analysis</w:t>
      </w:r>
      <w:r w:rsidRPr="003E2668">
        <w:rPr>
          <w:rFonts w:ascii="Arial" w:eastAsia="Times New Roman" w:hAnsi="Arial" w:cs="Arial"/>
          <w:sz w:val="24"/>
          <w:szCs w:val="24"/>
          <w:lang w:val="en" w:eastAsia="en-GB"/>
        </w:rPr>
        <w:t>.</w:t>
      </w:r>
    </w:p>
    <w:p w:rsidR="003E2668" w:rsidRPr="002954FB" w:rsidRDefault="003E2668" w:rsidP="009C1F1E">
      <w:pPr>
        <w:shd w:val="clear" w:color="auto" w:fill="FFFFFF"/>
        <w:spacing w:before="360" w:after="120" w:line="240" w:lineRule="auto"/>
        <w:ind w:right="240"/>
        <w:jc w:val="both"/>
        <w:outlineLvl w:val="2"/>
        <w:rPr>
          <w:rFonts w:ascii="Arial" w:eastAsia="Times New Roman" w:hAnsi="Arial" w:cs="Arial"/>
          <w:b/>
          <w:bCs/>
          <w:color w:val="7030A0"/>
          <w:sz w:val="27"/>
          <w:szCs w:val="27"/>
          <w:lang w:val="en" w:eastAsia="en-GB"/>
        </w:rPr>
      </w:pPr>
      <w:bookmarkStart w:id="2" w:name="how"/>
      <w:bookmarkEnd w:id="2"/>
      <w:r w:rsidRPr="002954FB">
        <w:rPr>
          <w:rFonts w:ascii="Arial" w:eastAsia="Times New Roman" w:hAnsi="Arial" w:cs="Arial"/>
          <w:b/>
          <w:bCs/>
          <w:color w:val="7030A0"/>
          <w:sz w:val="27"/>
          <w:szCs w:val="27"/>
          <w:lang w:val="en" w:eastAsia="en-GB"/>
        </w:rPr>
        <w:t>How can I get help?</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 xml:space="preserve">You can receive help with psychological therapies through the </w:t>
      </w:r>
      <w:r w:rsidRPr="008F0560">
        <w:rPr>
          <w:rFonts w:ascii="Arial" w:eastAsia="Times New Roman" w:hAnsi="Arial" w:cs="Arial"/>
          <w:color w:val="0070C0"/>
          <w:szCs w:val="24"/>
          <w:lang w:val="en" w:eastAsia="en-GB"/>
        </w:rPr>
        <w:t>NHS free of charge</w:t>
      </w:r>
      <w:r w:rsidRPr="008F0560">
        <w:rPr>
          <w:rFonts w:ascii="Arial" w:eastAsia="Times New Roman" w:hAnsi="Arial" w:cs="Arial"/>
          <w:szCs w:val="24"/>
          <w:lang w:val="en" w:eastAsia="en-GB"/>
        </w:rPr>
        <w:t>, or you can pay to receive a service by ‘going private’. Some voluntary organisations offer counselling at a reduced or discounted rate.</w:t>
      </w:r>
    </w:p>
    <w:p w:rsidR="003E2668" w:rsidRPr="005C6C12" w:rsidRDefault="003E2668" w:rsidP="009C1F1E">
      <w:pPr>
        <w:shd w:val="clear" w:color="auto" w:fill="FFFFFF"/>
        <w:spacing w:before="100" w:beforeAutospacing="1" w:after="100" w:afterAutospacing="1" w:line="240" w:lineRule="auto"/>
        <w:ind w:right="240"/>
        <w:jc w:val="both"/>
        <w:outlineLvl w:val="3"/>
        <w:rPr>
          <w:rFonts w:ascii="Arial" w:eastAsia="Times New Roman" w:hAnsi="Arial" w:cs="Arial"/>
          <w:b/>
          <w:bCs/>
          <w:color w:val="7030A0"/>
          <w:sz w:val="27"/>
          <w:szCs w:val="27"/>
          <w:lang w:val="en" w:eastAsia="en-GB"/>
        </w:rPr>
      </w:pPr>
      <w:bookmarkStart w:id="3" w:name="free"/>
      <w:bookmarkEnd w:id="3"/>
      <w:r w:rsidRPr="005C6C12">
        <w:rPr>
          <w:rFonts w:ascii="Arial" w:eastAsia="Times New Roman" w:hAnsi="Arial" w:cs="Arial"/>
          <w:b/>
          <w:bCs/>
          <w:color w:val="7030A0"/>
          <w:sz w:val="27"/>
          <w:szCs w:val="27"/>
          <w:lang w:val="en" w:eastAsia="en-GB"/>
        </w:rPr>
        <w:lastRenderedPageBreak/>
        <w:t>Improving Access to Psychological Therapies programme (IAPT)</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In England the government has launched a national programme to increase the availability of psychological therapies for adults with mental health needs. This programme is called the Improving Access to Psychological Therapies Programme (IAPT). The aim is to provide people who are experiencing depression or anxiety problems with psychological therapy for a brief period when they first start to experience a problem. It is hoped that this will avoid or limit the need for medication, time off work or unemployment.</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At present, IAPT services focus on the provision of cognitive behavioural therapy and counselling in addition to information, advice and signposting to other services and sources of support.</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The provision of these kinds of therapies is in line with guidance from the National Institute for Health and Clinical Excellence (NICE). NICE is the organisation responsible for providing national guidance on the promotion of good health and the prevention and treatment of ill health.</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 xml:space="preserve">The programme was </w:t>
      </w:r>
      <w:r w:rsidR="009C1F1E" w:rsidRPr="008F0560">
        <w:rPr>
          <w:rFonts w:ascii="Arial" w:eastAsia="Times New Roman" w:hAnsi="Arial" w:cs="Arial"/>
          <w:szCs w:val="24"/>
          <w:lang w:val="en" w:eastAsia="en-GB"/>
        </w:rPr>
        <w:t>trialed</w:t>
      </w:r>
      <w:r w:rsidRPr="008F0560">
        <w:rPr>
          <w:rFonts w:ascii="Arial" w:eastAsia="Times New Roman" w:hAnsi="Arial" w:cs="Arial"/>
          <w:szCs w:val="24"/>
          <w:lang w:val="en" w:eastAsia="en-GB"/>
        </w:rPr>
        <w:t xml:space="preserve"> in a number of places across the UK. More than 70% of people who were supported reported an improvement in their mental health. The results included:</w:t>
      </w:r>
    </w:p>
    <w:p w:rsidR="003E2668" w:rsidRPr="008F0560" w:rsidRDefault="003E2668" w:rsidP="008B5F55">
      <w:pPr>
        <w:numPr>
          <w:ilvl w:val="0"/>
          <w:numId w:val="2"/>
        </w:numPr>
        <w:shd w:val="clear" w:color="auto" w:fill="FFFFFF"/>
        <w:spacing w:before="100" w:beforeAutospacing="1" w:after="100" w:afterAutospacing="1" w:line="240" w:lineRule="auto"/>
        <w:ind w:left="450" w:right="480" w:hanging="270"/>
        <w:jc w:val="both"/>
        <w:rPr>
          <w:rFonts w:ascii="Arial" w:eastAsia="Times New Roman" w:hAnsi="Arial" w:cs="Arial"/>
          <w:szCs w:val="24"/>
          <w:lang w:val="en" w:eastAsia="en-GB"/>
        </w:rPr>
      </w:pPr>
      <w:r w:rsidRPr="008F0560">
        <w:rPr>
          <w:rFonts w:ascii="Arial" w:eastAsia="Times New Roman" w:hAnsi="Arial" w:cs="Arial"/>
          <w:szCs w:val="24"/>
          <w:lang w:val="en" w:eastAsia="en-GB"/>
        </w:rPr>
        <w:t>better health and wellbeing</w:t>
      </w:r>
    </w:p>
    <w:p w:rsidR="003E2668" w:rsidRPr="008F0560" w:rsidRDefault="003E2668" w:rsidP="008B5F55">
      <w:pPr>
        <w:numPr>
          <w:ilvl w:val="0"/>
          <w:numId w:val="2"/>
        </w:numPr>
        <w:shd w:val="clear" w:color="auto" w:fill="FFFFFF"/>
        <w:spacing w:before="100" w:beforeAutospacing="1" w:after="100" w:afterAutospacing="1" w:line="240" w:lineRule="auto"/>
        <w:ind w:left="450" w:right="480" w:hanging="270"/>
        <w:jc w:val="both"/>
        <w:rPr>
          <w:rFonts w:ascii="Arial" w:eastAsia="Times New Roman" w:hAnsi="Arial" w:cs="Arial"/>
          <w:szCs w:val="24"/>
          <w:lang w:val="en" w:eastAsia="en-GB"/>
        </w:rPr>
      </w:pPr>
      <w:r w:rsidRPr="008F0560">
        <w:rPr>
          <w:rFonts w:ascii="Arial" w:eastAsia="Times New Roman" w:hAnsi="Arial" w:cs="Arial"/>
          <w:szCs w:val="24"/>
          <w:lang w:val="en" w:eastAsia="en-GB"/>
        </w:rPr>
        <w:t xml:space="preserve">high levels of satisfaction with the service received </w:t>
      </w:r>
    </w:p>
    <w:p w:rsidR="003E2668" w:rsidRPr="008F0560" w:rsidRDefault="003E2668" w:rsidP="008B5F55">
      <w:pPr>
        <w:numPr>
          <w:ilvl w:val="0"/>
          <w:numId w:val="2"/>
        </w:numPr>
        <w:shd w:val="clear" w:color="auto" w:fill="FFFFFF"/>
        <w:spacing w:before="100" w:beforeAutospacing="1" w:after="100" w:afterAutospacing="1" w:line="240" w:lineRule="auto"/>
        <w:ind w:left="450" w:right="480" w:hanging="270"/>
        <w:jc w:val="both"/>
        <w:rPr>
          <w:rFonts w:ascii="Arial" w:eastAsia="Times New Roman" w:hAnsi="Arial" w:cs="Arial"/>
          <w:szCs w:val="24"/>
          <w:lang w:val="en" w:eastAsia="en-GB"/>
        </w:rPr>
      </w:pPr>
      <w:r w:rsidRPr="008F0560">
        <w:rPr>
          <w:rFonts w:ascii="Arial" w:eastAsia="Times New Roman" w:hAnsi="Arial" w:cs="Arial"/>
          <w:szCs w:val="24"/>
          <w:lang w:val="en" w:eastAsia="en-GB"/>
        </w:rPr>
        <w:t xml:space="preserve">more choice and better access to appropriate services </w:t>
      </w:r>
    </w:p>
    <w:p w:rsidR="003E2668" w:rsidRPr="008F0560" w:rsidRDefault="003E2668" w:rsidP="008B5F55">
      <w:pPr>
        <w:numPr>
          <w:ilvl w:val="0"/>
          <w:numId w:val="2"/>
        </w:numPr>
        <w:shd w:val="clear" w:color="auto" w:fill="FFFFFF"/>
        <w:spacing w:before="100" w:beforeAutospacing="1" w:after="100" w:afterAutospacing="1" w:line="240" w:lineRule="auto"/>
        <w:ind w:left="450" w:right="480" w:hanging="270"/>
        <w:jc w:val="both"/>
        <w:rPr>
          <w:rFonts w:ascii="Arial" w:eastAsia="Times New Roman" w:hAnsi="Arial" w:cs="Arial"/>
          <w:szCs w:val="24"/>
          <w:lang w:val="en" w:eastAsia="en-GB"/>
        </w:rPr>
      </w:pPr>
      <w:r w:rsidRPr="008F0560">
        <w:rPr>
          <w:rFonts w:ascii="Arial" w:eastAsia="Times New Roman" w:hAnsi="Arial" w:cs="Arial"/>
          <w:szCs w:val="24"/>
          <w:lang w:val="en" w:eastAsia="en-GB"/>
        </w:rPr>
        <w:t>more people staying employed and able to participate in their everyday activities</w:t>
      </w:r>
    </w:p>
    <w:p w:rsidR="003E2668" w:rsidRPr="002954FB" w:rsidRDefault="003E2668" w:rsidP="008F0560">
      <w:pPr>
        <w:shd w:val="clear" w:color="auto" w:fill="FFFFFF"/>
        <w:spacing w:before="360" w:after="120" w:line="240" w:lineRule="auto"/>
        <w:ind w:right="240"/>
        <w:jc w:val="both"/>
        <w:outlineLvl w:val="2"/>
        <w:rPr>
          <w:rFonts w:ascii="Arial" w:eastAsia="Times New Roman" w:hAnsi="Arial" w:cs="Arial"/>
          <w:b/>
          <w:bCs/>
          <w:color w:val="7030A0"/>
          <w:sz w:val="27"/>
          <w:szCs w:val="27"/>
          <w:lang w:val="en" w:eastAsia="en-GB"/>
        </w:rPr>
      </w:pPr>
      <w:bookmarkStart w:id="4" w:name="who"/>
      <w:bookmarkEnd w:id="4"/>
      <w:r w:rsidRPr="002954FB">
        <w:rPr>
          <w:rFonts w:ascii="Arial" w:eastAsia="Times New Roman" w:hAnsi="Arial" w:cs="Arial"/>
          <w:b/>
          <w:bCs/>
          <w:color w:val="7030A0"/>
          <w:sz w:val="27"/>
          <w:szCs w:val="27"/>
          <w:lang w:val="en" w:eastAsia="en-GB"/>
        </w:rPr>
        <w:t>Who provides IAPT services?</w:t>
      </w:r>
    </w:p>
    <w:p w:rsidR="008F0560" w:rsidRDefault="003E2668" w:rsidP="008F0560">
      <w:pPr>
        <w:shd w:val="clear" w:color="auto" w:fill="FFFFFF"/>
        <w:spacing w:after="270" w:line="240" w:lineRule="auto"/>
        <w:ind w:right="240"/>
        <w:jc w:val="both"/>
        <w:rPr>
          <w:rFonts w:ascii="Arial" w:eastAsia="Times New Roman" w:hAnsi="Arial" w:cs="Arial"/>
          <w:lang w:val="en" w:eastAsia="en-GB"/>
        </w:rPr>
      </w:pPr>
      <w:r w:rsidRPr="008F0560">
        <w:rPr>
          <w:rFonts w:ascii="Arial" w:eastAsia="Times New Roman" w:hAnsi="Arial" w:cs="Arial"/>
          <w:lang w:val="en" w:eastAsia="en-GB"/>
        </w:rPr>
        <w:t xml:space="preserve">In Kent and Medway, three organisations provide IAPT services. These are </w:t>
      </w:r>
      <w:hyperlink r:id="rId8" w:tooltip="KMPT link" w:history="1">
        <w:r w:rsidRPr="008F0560">
          <w:rPr>
            <w:rFonts w:ascii="Arial" w:eastAsia="Times New Roman" w:hAnsi="Arial" w:cs="Arial"/>
            <w:lang w:val="en" w:eastAsia="en-GB"/>
          </w:rPr>
          <w:t>Kent and Medway NHS and Social Care Partnership Trust (KMPT)</w:t>
        </w:r>
      </w:hyperlink>
      <w:r w:rsidRPr="008F0560">
        <w:rPr>
          <w:rFonts w:ascii="Arial" w:eastAsia="Times New Roman" w:hAnsi="Arial" w:cs="Arial"/>
          <w:lang w:val="en" w:eastAsia="en-GB"/>
        </w:rPr>
        <w:t xml:space="preserve">, </w:t>
      </w:r>
      <w:hyperlink r:id="rId9" w:tooltip="KCA link" w:history="1">
        <w:r w:rsidRPr="008F0560">
          <w:rPr>
            <w:rFonts w:ascii="Arial" w:eastAsia="Times New Roman" w:hAnsi="Arial" w:cs="Arial"/>
            <w:lang w:val="en" w:eastAsia="en-GB"/>
          </w:rPr>
          <w:t>KCA</w:t>
        </w:r>
      </w:hyperlink>
      <w:r w:rsidRPr="008F0560">
        <w:rPr>
          <w:rFonts w:ascii="Arial" w:eastAsia="Times New Roman" w:hAnsi="Arial" w:cs="Arial"/>
          <w:lang w:val="en" w:eastAsia="en-GB"/>
        </w:rPr>
        <w:t xml:space="preserve"> </w:t>
      </w:r>
      <w:r w:rsidR="006B7F4F" w:rsidRPr="008F0560">
        <w:rPr>
          <w:rFonts w:ascii="Arial" w:eastAsia="Times New Roman" w:hAnsi="Arial" w:cs="Arial"/>
          <w:lang w:val="en" w:eastAsia="en-GB"/>
        </w:rPr>
        <w:t xml:space="preserve">and </w:t>
      </w:r>
      <w:hyperlink r:id="rId10" w:history="1">
        <w:r w:rsidRPr="008F0560">
          <w:rPr>
            <w:rFonts w:ascii="Arial" w:eastAsia="Times New Roman" w:hAnsi="Arial" w:cs="Arial"/>
            <w:lang w:val="en" w:eastAsia="en-GB"/>
          </w:rPr>
          <w:t>Counselling Team Ltd.</w:t>
        </w:r>
      </w:hyperlink>
      <w:r w:rsidR="0045046F" w:rsidRPr="008F0560">
        <w:rPr>
          <w:rFonts w:ascii="Arial" w:eastAsia="Times New Roman" w:hAnsi="Arial" w:cs="Arial"/>
          <w:lang w:val="en" w:eastAsia="en-GB"/>
        </w:rPr>
        <w:t xml:space="preserve"> Details of the services available are enclosed on the spreadsheet below.</w:t>
      </w:r>
    </w:p>
    <w:p w:rsidR="0045046F" w:rsidRPr="008F0560" w:rsidRDefault="008F0560" w:rsidP="008F0560">
      <w:pPr>
        <w:shd w:val="clear" w:color="auto" w:fill="FFFFFF"/>
        <w:spacing w:after="270" w:line="240" w:lineRule="auto"/>
        <w:ind w:right="240"/>
        <w:jc w:val="both"/>
        <w:rPr>
          <w:rFonts w:ascii="Arial" w:eastAsia="Times New Roman" w:hAnsi="Arial" w:cs="Arial"/>
          <w:lang w:eastAsia="en-GB"/>
        </w:rPr>
      </w:pPr>
      <w:r w:rsidRPr="008F0560">
        <w:rPr>
          <w:rFonts w:ascii="Arial" w:eastAsia="Times New Roman" w:hAnsi="Arial" w:cs="Arial"/>
          <w:lang w:val="en" w:eastAsia="en-GB"/>
        </w:rPr>
        <w:t xml:space="preserve"> </w:t>
      </w:r>
      <w:r w:rsidRPr="008F0560">
        <w:drawing>
          <wp:inline distT="0" distB="0" distL="0" distR="0" wp14:anchorId="1DA7649D" wp14:editId="39CBA2F8">
            <wp:extent cx="6097270" cy="30101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7270" cy="3010142"/>
                    </a:xfrm>
                    <a:prstGeom prst="rect">
                      <a:avLst/>
                    </a:prstGeom>
                    <a:noFill/>
                    <a:ln>
                      <a:noFill/>
                    </a:ln>
                  </pic:spPr>
                </pic:pic>
              </a:graphicData>
            </a:graphic>
          </wp:inline>
        </w:drawing>
      </w:r>
    </w:p>
    <w:p w:rsidR="0045046F" w:rsidRPr="006B7F4F" w:rsidRDefault="0045046F" w:rsidP="008F0560">
      <w:pPr>
        <w:shd w:val="clear" w:color="auto" w:fill="FFFFFF"/>
        <w:spacing w:after="270" w:line="240" w:lineRule="auto"/>
        <w:ind w:right="240"/>
        <w:jc w:val="both"/>
        <w:rPr>
          <w:rFonts w:ascii="Arial" w:eastAsia="Times New Roman" w:hAnsi="Arial" w:cs="Arial"/>
          <w:sz w:val="24"/>
          <w:szCs w:val="24"/>
          <w:lang w:val="en" w:eastAsia="en-GB"/>
        </w:rPr>
      </w:pPr>
    </w:p>
    <w:p w:rsidR="003E2668" w:rsidRPr="002954FB" w:rsidRDefault="003E2668" w:rsidP="008F0560">
      <w:pPr>
        <w:shd w:val="clear" w:color="auto" w:fill="FFFFFF"/>
        <w:spacing w:before="360" w:after="120" w:line="240" w:lineRule="auto"/>
        <w:ind w:right="240"/>
        <w:jc w:val="both"/>
        <w:outlineLvl w:val="2"/>
        <w:rPr>
          <w:rFonts w:ascii="Arial" w:eastAsia="Times New Roman" w:hAnsi="Arial" w:cs="Arial"/>
          <w:b/>
          <w:bCs/>
          <w:color w:val="7030A0"/>
          <w:sz w:val="27"/>
          <w:szCs w:val="27"/>
          <w:lang w:val="en" w:eastAsia="en-GB"/>
        </w:rPr>
      </w:pPr>
      <w:bookmarkStart w:id="5" w:name="howcan"/>
      <w:bookmarkEnd w:id="5"/>
      <w:r w:rsidRPr="002954FB">
        <w:rPr>
          <w:rFonts w:ascii="Arial" w:eastAsia="Times New Roman" w:hAnsi="Arial" w:cs="Arial"/>
          <w:b/>
          <w:bCs/>
          <w:color w:val="7030A0"/>
          <w:sz w:val="27"/>
          <w:szCs w:val="27"/>
          <w:lang w:val="en" w:eastAsia="en-GB"/>
        </w:rPr>
        <w:t>How can I get help from an IAPT service?</w:t>
      </w:r>
    </w:p>
    <w:p w:rsidR="003E2668" w:rsidRPr="008F0560" w:rsidRDefault="003E2668" w:rsidP="008F0560">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Your GP can refer you to these services. In some areas you can ‘self-refer’. This means that you can contact the provider directly and seek an appointment to see someone. It is hoped that more services will accept self-referrals as the services develop and grow in size.</w:t>
      </w:r>
    </w:p>
    <w:p w:rsidR="003E2668" w:rsidRPr="002954FB" w:rsidRDefault="003E2668" w:rsidP="008F0560">
      <w:pPr>
        <w:shd w:val="clear" w:color="auto" w:fill="FFFFFF"/>
        <w:spacing w:before="360" w:after="120" w:line="240" w:lineRule="auto"/>
        <w:ind w:right="240"/>
        <w:jc w:val="both"/>
        <w:outlineLvl w:val="2"/>
        <w:rPr>
          <w:rFonts w:ascii="Arial" w:eastAsia="Times New Roman" w:hAnsi="Arial" w:cs="Arial"/>
          <w:b/>
          <w:bCs/>
          <w:color w:val="7030A0"/>
          <w:sz w:val="27"/>
          <w:szCs w:val="27"/>
          <w:lang w:val="en" w:eastAsia="en-GB"/>
        </w:rPr>
      </w:pPr>
      <w:bookmarkStart w:id="6" w:name="whatcan"/>
      <w:bookmarkEnd w:id="6"/>
      <w:r w:rsidRPr="002954FB">
        <w:rPr>
          <w:rFonts w:ascii="Arial" w:eastAsia="Times New Roman" w:hAnsi="Arial" w:cs="Arial"/>
          <w:b/>
          <w:bCs/>
          <w:color w:val="7030A0"/>
          <w:sz w:val="27"/>
          <w:szCs w:val="27"/>
          <w:lang w:val="en" w:eastAsia="en-GB"/>
        </w:rPr>
        <w:lastRenderedPageBreak/>
        <w:t>What can you expect when referred to an IAPT service?</w:t>
      </w:r>
    </w:p>
    <w:p w:rsidR="003E2668" w:rsidRPr="008F0560" w:rsidRDefault="003E2668"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If you are referred you will be assessed and offered the type of support that seems most suitable for your needs. IAPT services provide advice, information and signposting and therapy. You will be offered information and, depending on your needs, should be offered therapy. Therapy is available via the computer (computerised cognitive behavioural therapy also known as CCBT), over the phone, in group sessions or face to face, in GP surgeries or in local centres. You may be offered up to six or up to 20 treatment sessions</w:t>
      </w:r>
      <w:r w:rsidR="00C07831" w:rsidRPr="008F0560">
        <w:rPr>
          <w:rFonts w:ascii="Arial" w:eastAsia="Times New Roman" w:hAnsi="Arial" w:cs="Arial"/>
          <w:szCs w:val="24"/>
          <w:lang w:val="en" w:eastAsia="en-GB"/>
        </w:rPr>
        <w:t>.  You will have an initial assessment over the telephone by a trained counsellor who will then arrange an appointment, where necessary.  The current waiting time for an appointment after being assessed over the telephone is 6-8 weeks.</w:t>
      </w:r>
    </w:p>
    <w:p w:rsidR="0045046F" w:rsidRPr="005C6C12" w:rsidRDefault="0045046F" w:rsidP="009C1F1E">
      <w:pPr>
        <w:shd w:val="clear" w:color="auto" w:fill="FFFFFF"/>
        <w:spacing w:after="270" w:line="240" w:lineRule="auto"/>
        <w:ind w:right="240"/>
        <w:jc w:val="both"/>
        <w:rPr>
          <w:rFonts w:ascii="Arial" w:eastAsia="Times New Roman" w:hAnsi="Arial" w:cs="Arial"/>
          <w:b/>
          <w:color w:val="7030A0"/>
          <w:sz w:val="27"/>
          <w:szCs w:val="27"/>
          <w:lang w:val="en" w:eastAsia="en-GB"/>
        </w:rPr>
      </w:pPr>
      <w:r w:rsidRPr="005C6C12">
        <w:rPr>
          <w:rFonts w:ascii="Arial" w:eastAsia="Times New Roman" w:hAnsi="Arial" w:cs="Arial"/>
          <w:b/>
          <w:color w:val="7030A0"/>
          <w:sz w:val="27"/>
          <w:szCs w:val="27"/>
          <w:lang w:val="en" w:eastAsia="en-GB"/>
        </w:rPr>
        <w:t>Going private</w:t>
      </w:r>
    </w:p>
    <w:p w:rsidR="0045046F" w:rsidRPr="008F0560" w:rsidRDefault="0045046F"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There are many therapists and counsellors who will provide you with therapy or counselling services for payment. These will generally charge between £30 &amp; £50 pounds per session and many give the first session free of charge.</w:t>
      </w:r>
    </w:p>
    <w:p w:rsidR="0045046F" w:rsidRPr="008F0560" w:rsidRDefault="0045046F" w:rsidP="009C1F1E">
      <w:pPr>
        <w:shd w:val="clear" w:color="auto" w:fill="FFFFFF"/>
        <w:spacing w:after="270" w:line="240" w:lineRule="auto"/>
        <w:ind w:right="240"/>
        <w:jc w:val="both"/>
        <w:rPr>
          <w:rFonts w:ascii="Arial" w:eastAsia="Times New Roman" w:hAnsi="Arial" w:cs="Arial"/>
          <w:szCs w:val="24"/>
          <w:lang w:val="en" w:eastAsia="en-GB"/>
        </w:rPr>
      </w:pPr>
      <w:r w:rsidRPr="008F0560">
        <w:rPr>
          <w:rFonts w:ascii="Arial" w:eastAsia="Times New Roman" w:hAnsi="Arial" w:cs="Arial"/>
          <w:szCs w:val="24"/>
          <w:lang w:val="en" w:eastAsia="en-GB"/>
        </w:rPr>
        <w:t>The British Association for counselling and psychotherapy (BACP) holds a register of accredited or registered counsellors and therapists.</w:t>
      </w:r>
    </w:p>
    <w:p w:rsidR="0045046F" w:rsidRPr="006B7F4F" w:rsidRDefault="0045046F" w:rsidP="009C1F1E">
      <w:pPr>
        <w:shd w:val="clear" w:color="auto" w:fill="FFFFFF"/>
        <w:spacing w:after="270" w:line="240" w:lineRule="auto"/>
        <w:ind w:right="240"/>
        <w:jc w:val="both"/>
        <w:rPr>
          <w:rFonts w:ascii="Arial" w:eastAsia="Times New Roman" w:hAnsi="Arial" w:cs="Arial"/>
          <w:sz w:val="24"/>
          <w:szCs w:val="24"/>
          <w:lang w:val="en" w:eastAsia="en-GB"/>
        </w:rPr>
      </w:pPr>
      <w:r w:rsidRPr="008F0560">
        <w:rPr>
          <w:rFonts w:ascii="Arial" w:eastAsia="Times New Roman" w:hAnsi="Arial" w:cs="Arial"/>
          <w:szCs w:val="24"/>
          <w:lang w:val="en" w:eastAsia="en-GB"/>
        </w:rPr>
        <w:t>For more information about accreditation and registration, go to the accreditation pages of the BACP website</w:t>
      </w:r>
      <w:r w:rsidRPr="006B7F4F">
        <w:rPr>
          <w:rFonts w:ascii="Arial" w:eastAsia="Times New Roman" w:hAnsi="Arial" w:cs="Arial"/>
          <w:sz w:val="24"/>
          <w:szCs w:val="24"/>
          <w:lang w:val="en" w:eastAsia="en-GB"/>
        </w:rPr>
        <w:t>.</w:t>
      </w:r>
    </w:p>
    <w:p w:rsidR="0045046F" w:rsidRPr="008F0560" w:rsidRDefault="0045046F" w:rsidP="009C1F1E">
      <w:pPr>
        <w:shd w:val="clear" w:color="auto" w:fill="FFFFFF"/>
        <w:spacing w:after="270" w:line="240" w:lineRule="auto"/>
        <w:ind w:right="240"/>
        <w:jc w:val="both"/>
        <w:rPr>
          <w:rFonts w:ascii="Arial" w:eastAsia="Times New Roman" w:hAnsi="Arial" w:cs="Arial"/>
          <w:b/>
          <w:color w:val="7030A0"/>
          <w:sz w:val="28"/>
          <w:szCs w:val="28"/>
          <w:lang w:val="en" w:eastAsia="en-GB"/>
        </w:rPr>
      </w:pPr>
      <w:r w:rsidRPr="008F0560">
        <w:rPr>
          <w:rFonts w:ascii="Arial" w:eastAsia="Times New Roman" w:hAnsi="Arial" w:cs="Arial"/>
          <w:b/>
          <w:color w:val="7030A0"/>
          <w:sz w:val="28"/>
          <w:szCs w:val="28"/>
          <w:lang w:val="en" w:eastAsia="en-GB"/>
        </w:rPr>
        <w:t>BACP client information helpdesk: 01455 883 316 for help to find a suitable counsellor.</w:t>
      </w:r>
    </w:p>
    <w:p w:rsidR="00421C5E" w:rsidRDefault="00EE2995" w:rsidP="009C1F1E">
      <w:pPr>
        <w:shd w:val="clear" w:color="auto" w:fill="FFFFFF"/>
        <w:spacing w:after="270" w:line="240" w:lineRule="auto"/>
        <w:ind w:right="240"/>
        <w:jc w:val="both"/>
        <w:rPr>
          <w:rFonts w:ascii="Arial" w:eastAsia="Times New Roman" w:hAnsi="Arial" w:cs="Arial"/>
          <w:b/>
          <w:color w:val="7030A0"/>
          <w:sz w:val="28"/>
          <w:szCs w:val="28"/>
          <w:lang w:val="en" w:eastAsia="en-GB"/>
        </w:rPr>
      </w:pPr>
      <w:hyperlink r:id="rId12" w:history="1">
        <w:r w:rsidR="0045046F" w:rsidRPr="008F0560">
          <w:rPr>
            <w:rStyle w:val="Hyperlink"/>
            <w:rFonts w:ascii="Arial" w:eastAsia="Times New Roman" w:hAnsi="Arial" w:cs="Arial"/>
            <w:b/>
            <w:color w:val="7030A0"/>
            <w:sz w:val="28"/>
            <w:szCs w:val="28"/>
            <w:lang w:val="en" w:eastAsia="en-GB"/>
          </w:rPr>
          <w:t>www.counselling-directory.org.uk</w:t>
        </w:r>
      </w:hyperlink>
      <w:r w:rsidR="0045046F" w:rsidRPr="008F0560">
        <w:rPr>
          <w:rFonts w:ascii="Arial" w:eastAsia="Times New Roman" w:hAnsi="Arial" w:cs="Arial"/>
          <w:b/>
          <w:color w:val="7030A0"/>
          <w:sz w:val="28"/>
          <w:szCs w:val="28"/>
          <w:lang w:val="en" w:eastAsia="en-GB"/>
        </w:rPr>
        <w:t xml:space="preserve"> is a great website for finding the counsellor for you. The service is free and confidential. </w:t>
      </w:r>
      <w:bookmarkStart w:id="7" w:name="where"/>
      <w:bookmarkEnd w:id="7"/>
    </w:p>
    <w:p w:rsidR="002D1348" w:rsidRDefault="002D1348" w:rsidP="009C1F1E">
      <w:pPr>
        <w:shd w:val="clear" w:color="auto" w:fill="FFFFFF"/>
        <w:spacing w:after="270" w:line="240" w:lineRule="auto"/>
        <w:ind w:right="240"/>
        <w:jc w:val="both"/>
        <w:rPr>
          <w:rFonts w:ascii="Arial" w:eastAsia="Times New Roman" w:hAnsi="Arial" w:cs="Arial"/>
          <w:i/>
          <w:szCs w:val="28"/>
          <w:lang w:val="en" w:eastAsia="en-GB"/>
        </w:rPr>
      </w:pPr>
    </w:p>
    <w:p w:rsidR="002D1348" w:rsidRDefault="002D1348" w:rsidP="009C1F1E">
      <w:pPr>
        <w:shd w:val="clear" w:color="auto" w:fill="FFFFFF"/>
        <w:spacing w:after="270" w:line="240" w:lineRule="auto"/>
        <w:ind w:right="240"/>
        <w:jc w:val="both"/>
        <w:rPr>
          <w:rFonts w:ascii="Arial" w:eastAsia="Times New Roman" w:hAnsi="Arial" w:cs="Arial"/>
          <w:i/>
          <w:szCs w:val="28"/>
          <w:lang w:val="en" w:eastAsia="en-GB"/>
        </w:rPr>
      </w:pPr>
    </w:p>
    <w:p w:rsidR="002D1348" w:rsidRDefault="002D1348" w:rsidP="009C1F1E">
      <w:pPr>
        <w:shd w:val="clear" w:color="auto" w:fill="FFFFFF"/>
        <w:spacing w:after="270" w:line="240" w:lineRule="auto"/>
        <w:ind w:right="240"/>
        <w:jc w:val="both"/>
        <w:rPr>
          <w:rFonts w:ascii="Arial" w:eastAsia="Times New Roman" w:hAnsi="Arial" w:cs="Arial"/>
          <w:i/>
          <w:szCs w:val="28"/>
          <w:lang w:eastAsia="en-GB"/>
        </w:rPr>
      </w:pPr>
      <w:r w:rsidRPr="002D1348">
        <w:rPr>
          <w:rFonts w:ascii="Arial" w:eastAsia="Times New Roman" w:hAnsi="Arial" w:cs="Arial"/>
          <w:i/>
          <w:szCs w:val="28"/>
          <w:lang w:val="en" w:eastAsia="en-GB"/>
        </w:rPr>
        <w:t xml:space="preserve">At the time of placing this on the KLDC Website </w:t>
      </w:r>
      <w:r w:rsidRPr="002D1348">
        <w:rPr>
          <w:rFonts w:ascii="Arial" w:eastAsia="Times New Roman" w:hAnsi="Arial" w:cs="Arial"/>
          <w:i/>
          <w:szCs w:val="28"/>
          <w:lang w:eastAsia="en-GB"/>
        </w:rPr>
        <w:t>we have checked that all of the services accept self- referral and the telephone numbers work. Please let us know</w:t>
      </w:r>
      <w:r>
        <w:rPr>
          <w:rFonts w:ascii="Arial" w:eastAsia="Times New Roman" w:hAnsi="Arial" w:cs="Arial"/>
          <w:i/>
          <w:szCs w:val="28"/>
          <w:lang w:eastAsia="en-GB"/>
        </w:rPr>
        <w:t xml:space="preserve"> if you encounter any difficulty.</w:t>
      </w:r>
    </w:p>
    <w:p w:rsidR="002D1348" w:rsidRPr="002D1348" w:rsidRDefault="002D1348" w:rsidP="009C1F1E">
      <w:pPr>
        <w:shd w:val="clear" w:color="auto" w:fill="FFFFFF"/>
        <w:spacing w:after="270" w:line="240" w:lineRule="auto"/>
        <w:ind w:right="240"/>
        <w:jc w:val="both"/>
        <w:rPr>
          <w:i/>
          <w:szCs w:val="28"/>
        </w:rPr>
      </w:pPr>
      <w:r>
        <w:rPr>
          <w:rFonts w:ascii="Arial" w:eastAsia="Times New Roman" w:hAnsi="Arial" w:cs="Arial"/>
          <w:i/>
          <w:szCs w:val="28"/>
          <w:lang w:eastAsia="en-GB"/>
        </w:rPr>
        <w:t>May 2014</w:t>
      </w:r>
      <w:bookmarkStart w:id="8" w:name="_GoBack"/>
      <w:bookmarkEnd w:id="8"/>
    </w:p>
    <w:sectPr w:rsidR="002D1348" w:rsidRPr="002D1348" w:rsidSect="008F0560">
      <w:pgSz w:w="11906" w:h="16838"/>
      <w:pgMar w:top="540" w:right="1152" w:bottom="540"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10D09"/>
    <w:multiLevelType w:val="multilevel"/>
    <w:tmpl w:val="62AE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4936E15"/>
    <w:multiLevelType w:val="multilevel"/>
    <w:tmpl w:val="E3A2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9563577"/>
    <w:multiLevelType w:val="multilevel"/>
    <w:tmpl w:val="CECA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668"/>
    <w:rsid w:val="000401C0"/>
    <w:rsid w:val="002954FB"/>
    <w:rsid w:val="002D1348"/>
    <w:rsid w:val="0036069D"/>
    <w:rsid w:val="003E2668"/>
    <w:rsid w:val="00421C5E"/>
    <w:rsid w:val="0045046F"/>
    <w:rsid w:val="005C6C12"/>
    <w:rsid w:val="006B7F4F"/>
    <w:rsid w:val="00871E2E"/>
    <w:rsid w:val="008B5F55"/>
    <w:rsid w:val="008F0560"/>
    <w:rsid w:val="009C1F1E"/>
    <w:rsid w:val="00C07831"/>
    <w:rsid w:val="00EE2995"/>
    <w:rsid w:val="00F21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668"/>
    <w:pPr>
      <w:ind w:left="720"/>
      <w:contextualSpacing/>
    </w:pPr>
  </w:style>
  <w:style w:type="character" w:styleId="Strong">
    <w:name w:val="Strong"/>
    <w:basedOn w:val="DefaultParagraphFont"/>
    <w:uiPriority w:val="22"/>
    <w:qFormat/>
    <w:rsid w:val="003E2668"/>
    <w:rPr>
      <w:b/>
      <w:bCs/>
    </w:rPr>
  </w:style>
  <w:style w:type="character" w:styleId="Hyperlink">
    <w:name w:val="Hyperlink"/>
    <w:basedOn w:val="DefaultParagraphFont"/>
    <w:uiPriority w:val="99"/>
    <w:unhideWhenUsed/>
    <w:rsid w:val="0045046F"/>
    <w:rPr>
      <w:color w:val="0000FF" w:themeColor="hyperlink"/>
      <w:u w:val="single"/>
    </w:rPr>
  </w:style>
  <w:style w:type="paragraph" w:styleId="BalloonText">
    <w:name w:val="Balloon Text"/>
    <w:basedOn w:val="Normal"/>
    <w:link w:val="BalloonTextChar"/>
    <w:uiPriority w:val="99"/>
    <w:semiHidden/>
    <w:unhideWhenUsed/>
    <w:rsid w:val="008F0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5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668"/>
    <w:pPr>
      <w:ind w:left="720"/>
      <w:contextualSpacing/>
    </w:pPr>
  </w:style>
  <w:style w:type="character" w:styleId="Strong">
    <w:name w:val="Strong"/>
    <w:basedOn w:val="DefaultParagraphFont"/>
    <w:uiPriority w:val="22"/>
    <w:qFormat/>
    <w:rsid w:val="003E2668"/>
    <w:rPr>
      <w:b/>
      <w:bCs/>
    </w:rPr>
  </w:style>
  <w:style w:type="character" w:styleId="Hyperlink">
    <w:name w:val="Hyperlink"/>
    <w:basedOn w:val="DefaultParagraphFont"/>
    <w:uiPriority w:val="99"/>
    <w:unhideWhenUsed/>
    <w:rsid w:val="0045046F"/>
    <w:rPr>
      <w:color w:val="0000FF" w:themeColor="hyperlink"/>
      <w:u w:val="single"/>
    </w:rPr>
  </w:style>
  <w:style w:type="paragraph" w:styleId="BalloonText">
    <w:name w:val="Balloon Text"/>
    <w:basedOn w:val="Normal"/>
    <w:link w:val="BalloonTextChar"/>
    <w:uiPriority w:val="99"/>
    <w:semiHidden/>
    <w:unhideWhenUsed/>
    <w:rsid w:val="008F0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5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9049">
      <w:bodyDiv w:val="1"/>
      <w:marLeft w:val="0"/>
      <w:marRight w:val="0"/>
      <w:marTop w:val="0"/>
      <w:marBottom w:val="0"/>
      <w:divBdr>
        <w:top w:val="none" w:sz="0" w:space="0" w:color="auto"/>
        <w:left w:val="none" w:sz="0" w:space="0" w:color="auto"/>
        <w:bottom w:val="none" w:sz="0" w:space="0" w:color="auto"/>
        <w:right w:val="none" w:sz="0" w:space="0" w:color="auto"/>
      </w:divBdr>
      <w:divsChild>
        <w:div w:id="1376855550">
          <w:marLeft w:val="0"/>
          <w:marRight w:val="0"/>
          <w:marTop w:val="0"/>
          <w:marBottom w:val="0"/>
          <w:divBdr>
            <w:top w:val="single" w:sz="6" w:space="20" w:color="E5E5E5"/>
            <w:left w:val="none" w:sz="0" w:space="0" w:color="auto"/>
            <w:bottom w:val="none" w:sz="0" w:space="0" w:color="auto"/>
            <w:right w:val="none" w:sz="0" w:space="0" w:color="auto"/>
          </w:divBdr>
          <w:divsChild>
            <w:div w:id="555315667">
              <w:marLeft w:val="0"/>
              <w:marRight w:val="0"/>
              <w:marTop w:val="0"/>
              <w:marBottom w:val="0"/>
              <w:divBdr>
                <w:top w:val="none" w:sz="0" w:space="0" w:color="auto"/>
                <w:left w:val="none" w:sz="0" w:space="0" w:color="auto"/>
                <w:bottom w:val="none" w:sz="0" w:space="0" w:color="auto"/>
                <w:right w:val="none" w:sz="0" w:space="0" w:color="auto"/>
              </w:divBdr>
              <w:divsChild>
                <w:div w:id="2034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60533">
      <w:bodyDiv w:val="1"/>
      <w:marLeft w:val="0"/>
      <w:marRight w:val="0"/>
      <w:marTop w:val="0"/>
      <w:marBottom w:val="0"/>
      <w:divBdr>
        <w:top w:val="none" w:sz="0" w:space="0" w:color="auto"/>
        <w:left w:val="none" w:sz="0" w:space="0" w:color="auto"/>
        <w:bottom w:val="none" w:sz="0" w:space="0" w:color="auto"/>
        <w:right w:val="none" w:sz="0" w:space="0" w:color="auto"/>
      </w:divBdr>
      <w:divsChild>
        <w:div w:id="1816793474">
          <w:marLeft w:val="0"/>
          <w:marRight w:val="0"/>
          <w:marTop w:val="0"/>
          <w:marBottom w:val="0"/>
          <w:divBdr>
            <w:top w:val="single" w:sz="6" w:space="20" w:color="E5E5E5"/>
            <w:left w:val="none" w:sz="0" w:space="0" w:color="auto"/>
            <w:bottom w:val="none" w:sz="0" w:space="0" w:color="auto"/>
            <w:right w:val="none" w:sz="0" w:space="0" w:color="auto"/>
          </w:divBdr>
          <w:divsChild>
            <w:div w:id="1116950583">
              <w:marLeft w:val="0"/>
              <w:marRight w:val="0"/>
              <w:marTop w:val="0"/>
              <w:marBottom w:val="0"/>
              <w:divBdr>
                <w:top w:val="none" w:sz="0" w:space="0" w:color="auto"/>
                <w:left w:val="none" w:sz="0" w:space="0" w:color="auto"/>
                <w:bottom w:val="none" w:sz="0" w:space="0" w:color="auto"/>
                <w:right w:val="none" w:sz="0" w:space="0" w:color="auto"/>
              </w:divBdr>
              <w:divsChild>
                <w:div w:id="64501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77930">
      <w:bodyDiv w:val="1"/>
      <w:marLeft w:val="0"/>
      <w:marRight w:val="0"/>
      <w:marTop w:val="0"/>
      <w:marBottom w:val="0"/>
      <w:divBdr>
        <w:top w:val="none" w:sz="0" w:space="0" w:color="auto"/>
        <w:left w:val="none" w:sz="0" w:space="0" w:color="auto"/>
        <w:bottom w:val="none" w:sz="0" w:space="0" w:color="auto"/>
        <w:right w:val="none" w:sz="0" w:space="0" w:color="auto"/>
      </w:divBdr>
      <w:divsChild>
        <w:div w:id="1221941422">
          <w:marLeft w:val="0"/>
          <w:marRight w:val="0"/>
          <w:marTop w:val="0"/>
          <w:marBottom w:val="0"/>
          <w:divBdr>
            <w:top w:val="single" w:sz="6" w:space="20" w:color="E5E5E5"/>
            <w:left w:val="none" w:sz="0" w:space="0" w:color="auto"/>
            <w:bottom w:val="none" w:sz="0" w:space="0" w:color="auto"/>
            <w:right w:val="none" w:sz="0" w:space="0" w:color="auto"/>
          </w:divBdr>
          <w:divsChild>
            <w:div w:id="1287086169">
              <w:marLeft w:val="0"/>
              <w:marRight w:val="0"/>
              <w:marTop w:val="0"/>
              <w:marBottom w:val="0"/>
              <w:divBdr>
                <w:top w:val="none" w:sz="0" w:space="0" w:color="auto"/>
                <w:left w:val="none" w:sz="0" w:space="0" w:color="auto"/>
                <w:bottom w:val="none" w:sz="0" w:space="0" w:color="auto"/>
                <w:right w:val="none" w:sz="0" w:space="0" w:color="auto"/>
              </w:divBdr>
              <w:divsChild>
                <w:div w:id="13427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69784">
      <w:bodyDiv w:val="1"/>
      <w:marLeft w:val="0"/>
      <w:marRight w:val="0"/>
      <w:marTop w:val="0"/>
      <w:marBottom w:val="0"/>
      <w:divBdr>
        <w:top w:val="none" w:sz="0" w:space="0" w:color="auto"/>
        <w:left w:val="none" w:sz="0" w:space="0" w:color="auto"/>
        <w:bottom w:val="none" w:sz="0" w:space="0" w:color="auto"/>
        <w:right w:val="none" w:sz="0" w:space="0" w:color="auto"/>
      </w:divBdr>
      <w:divsChild>
        <w:div w:id="1183588085">
          <w:marLeft w:val="0"/>
          <w:marRight w:val="0"/>
          <w:marTop w:val="0"/>
          <w:marBottom w:val="0"/>
          <w:divBdr>
            <w:top w:val="single" w:sz="6" w:space="20" w:color="E5E5E5"/>
            <w:left w:val="none" w:sz="0" w:space="0" w:color="auto"/>
            <w:bottom w:val="none" w:sz="0" w:space="0" w:color="auto"/>
            <w:right w:val="none" w:sz="0" w:space="0" w:color="auto"/>
          </w:divBdr>
          <w:divsChild>
            <w:div w:id="84111063">
              <w:marLeft w:val="0"/>
              <w:marRight w:val="0"/>
              <w:marTop w:val="0"/>
              <w:marBottom w:val="0"/>
              <w:divBdr>
                <w:top w:val="none" w:sz="0" w:space="0" w:color="auto"/>
                <w:left w:val="none" w:sz="0" w:space="0" w:color="auto"/>
                <w:bottom w:val="none" w:sz="0" w:space="0" w:color="auto"/>
                <w:right w:val="none" w:sz="0" w:space="0" w:color="auto"/>
              </w:divBdr>
              <w:divsChild>
                <w:div w:id="17050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54324">
      <w:bodyDiv w:val="1"/>
      <w:marLeft w:val="0"/>
      <w:marRight w:val="0"/>
      <w:marTop w:val="0"/>
      <w:marBottom w:val="0"/>
      <w:divBdr>
        <w:top w:val="none" w:sz="0" w:space="0" w:color="auto"/>
        <w:left w:val="none" w:sz="0" w:space="0" w:color="auto"/>
        <w:bottom w:val="none" w:sz="0" w:space="0" w:color="auto"/>
        <w:right w:val="none" w:sz="0" w:space="0" w:color="auto"/>
      </w:divBdr>
      <w:divsChild>
        <w:div w:id="2104179597">
          <w:marLeft w:val="0"/>
          <w:marRight w:val="0"/>
          <w:marTop w:val="0"/>
          <w:marBottom w:val="0"/>
          <w:divBdr>
            <w:top w:val="single" w:sz="6" w:space="20" w:color="E5E5E5"/>
            <w:left w:val="none" w:sz="0" w:space="0" w:color="auto"/>
            <w:bottom w:val="none" w:sz="0" w:space="0" w:color="auto"/>
            <w:right w:val="none" w:sz="0" w:space="0" w:color="auto"/>
          </w:divBdr>
          <w:divsChild>
            <w:div w:id="1052466553">
              <w:marLeft w:val="0"/>
              <w:marRight w:val="0"/>
              <w:marTop w:val="0"/>
              <w:marBottom w:val="0"/>
              <w:divBdr>
                <w:top w:val="none" w:sz="0" w:space="0" w:color="auto"/>
                <w:left w:val="none" w:sz="0" w:space="0" w:color="auto"/>
                <w:bottom w:val="none" w:sz="0" w:space="0" w:color="auto"/>
                <w:right w:val="none" w:sz="0" w:space="0" w:color="auto"/>
              </w:divBdr>
              <w:divsChild>
                <w:div w:id="4125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35042">
      <w:bodyDiv w:val="1"/>
      <w:marLeft w:val="0"/>
      <w:marRight w:val="0"/>
      <w:marTop w:val="0"/>
      <w:marBottom w:val="0"/>
      <w:divBdr>
        <w:top w:val="none" w:sz="0" w:space="0" w:color="auto"/>
        <w:left w:val="none" w:sz="0" w:space="0" w:color="auto"/>
        <w:bottom w:val="none" w:sz="0" w:space="0" w:color="auto"/>
        <w:right w:val="none" w:sz="0" w:space="0" w:color="auto"/>
      </w:divBdr>
      <w:divsChild>
        <w:div w:id="931478277">
          <w:marLeft w:val="0"/>
          <w:marRight w:val="0"/>
          <w:marTop w:val="0"/>
          <w:marBottom w:val="0"/>
          <w:divBdr>
            <w:top w:val="single" w:sz="6" w:space="20" w:color="E5E5E5"/>
            <w:left w:val="none" w:sz="0" w:space="0" w:color="auto"/>
            <w:bottom w:val="none" w:sz="0" w:space="0" w:color="auto"/>
            <w:right w:val="none" w:sz="0" w:space="0" w:color="auto"/>
          </w:divBdr>
          <w:divsChild>
            <w:div w:id="1406415964">
              <w:marLeft w:val="0"/>
              <w:marRight w:val="0"/>
              <w:marTop w:val="0"/>
              <w:marBottom w:val="0"/>
              <w:divBdr>
                <w:top w:val="none" w:sz="0" w:space="0" w:color="auto"/>
                <w:left w:val="none" w:sz="0" w:space="0" w:color="auto"/>
                <w:bottom w:val="none" w:sz="0" w:space="0" w:color="auto"/>
                <w:right w:val="none" w:sz="0" w:space="0" w:color="auto"/>
              </w:divBdr>
              <w:divsChild>
                <w:div w:id="18333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47673">
      <w:bodyDiv w:val="1"/>
      <w:marLeft w:val="0"/>
      <w:marRight w:val="0"/>
      <w:marTop w:val="0"/>
      <w:marBottom w:val="0"/>
      <w:divBdr>
        <w:top w:val="none" w:sz="0" w:space="0" w:color="auto"/>
        <w:left w:val="none" w:sz="0" w:space="0" w:color="auto"/>
        <w:bottom w:val="none" w:sz="0" w:space="0" w:color="auto"/>
        <w:right w:val="none" w:sz="0" w:space="0" w:color="auto"/>
      </w:divBdr>
      <w:divsChild>
        <w:div w:id="1970738727">
          <w:marLeft w:val="0"/>
          <w:marRight w:val="0"/>
          <w:marTop w:val="0"/>
          <w:marBottom w:val="0"/>
          <w:divBdr>
            <w:top w:val="single" w:sz="6" w:space="20" w:color="E5E5E5"/>
            <w:left w:val="none" w:sz="0" w:space="0" w:color="auto"/>
            <w:bottom w:val="none" w:sz="0" w:space="0" w:color="auto"/>
            <w:right w:val="none" w:sz="0" w:space="0" w:color="auto"/>
          </w:divBdr>
          <w:divsChild>
            <w:div w:id="1962345599">
              <w:marLeft w:val="0"/>
              <w:marRight w:val="0"/>
              <w:marTop w:val="0"/>
              <w:marBottom w:val="0"/>
              <w:divBdr>
                <w:top w:val="none" w:sz="0" w:space="0" w:color="auto"/>
                <w:left w:val="none" w:sz="0" w:space="0" w:color="auto"/>
                <w:bottom w:val="none" w:sz="0" w:space="0" w:color="auto"/>
                <w:right w:val="none" w:sz="0" w:space="0" w:color="auto"/>
              </w:divBdr>
              <w:divsChild>
                <w:div w:id="38387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4544">
      <w:bodyDiv w:val="1"/>
      <w:marLeft w:val="0"/>
      <w:marRight w:val="0"/>
      <w:marTop w:val="0"/>
      <w:marBottom w:val="0"/>
      <w:divBdr>
        <w:top w:val="none" w:sz="0" w:space="0" w:color="auto"/>
        <w:left w:val="none" w:sz="0" w:space="0" w:color="auto"/>
        <w:bottom w:val="none" w:sz="0" w:space="0" w:color="auto"/>
        <w:right w:val="none" w:sz="0" w:space="0" w:color="auto"/>
      </w:divBdr>
      <w:divsChild>
        <w:div w:id="1339389549">
          <w:marLeft w:val="0"/>
          <w:marRight w:val="0"/>
          <w:marTop w:val="0"/>
          <w:marBottom w:val="0"/>
          <w:divBdr>
            <w:top w:val="single" w:sz="6" w:space="20" w:color="E5E5E5"/>
            <w:left w:val="none" w:sz="0" w:space="0" w:color="auto"/>
            <w:bottom w:val="none" w:sz="0" w:space="0" w:color="auto"/>
            <w:right w:val="none" w:sz="0" w:space="0" w:color="auto"/>
          </w:divBdr>
          <w:divsChild>
            <w:div w:id="1197430992">
              <w:marLeft w:val="0"/>
              <w:marRight w:val="0"/>
              <w:marTop w:val="0"/>
              <w:marBottom w:val="0"/>
              <w:divBdr>
                <w:top w:val="none" w:sz="0" w:space="0" w:color="auto"/>
                <w:left w:val="none" w:sz="0" w:space="0" w:color="auto"/>
                <w:bottom w:val="none" w:sz="0" w:space="0" w:color="auto"/>
                <w:right w:val="none" w:sz="0" w:space="0" w:color="auto"/>
              </w:divBdr>
              <w:divsChild>
                <w:div w:id="35312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416609">
      <w:bodyDiv w:val="1"/>
      <w:marLeft w:val="0"/>
      <w:marRight w:val="0"/>
      <w:marTop w:val="0"/>
      <w:marBottom w:val="0"/>
      <w:divBdr>
        <w:top w:val="none" w:sz="0" w:space="0" w:color="auto"/>
        <w:left w:val="none" w:sz="0" w:space="0" w:color="auto"/>
        <w:bottom w:val="none" w:sz="0" w:space="0" w:color="auto"/>
        <w:right w:val="none" w:sz="0" w:space="0" w:color="auto"/>
      </w:divBdr>
      <w:divsChild>
        <w:div w:id="1752852767">
          <w:marLeft w:val="0"/>
          <w:marRight w:val="0"/>
          <w:marTop w:val="0"/>
          <w:marBottom w:val="0"/>
          <w:divBdr>
            <w:top w:val="single" w:sz="6" w:space="20" w:color="E5E5E5"/>
            <w:left w:val="none" w:sz="0" w:space="0" w:color="auto"/>
            <w:bottom w:val="none" w:sz="0" w:space="0" w:color="auto"/>
            <w:right w:val="none" w:sz="0" w:space="0" w:color="auto"/>
          </w:divBdr>
          <w:divsChild>
            <w:div w:id="1689525896">
              <w:marLeft w:val="0"/>
              <w:marRight w:val="0"/>
              <w:marTop w:val="0"/>
              <w:marBottom w:val="0"/>
              <w:divBdr>
                <w:top w:val="none" w:sz="0" w:space="0" w:color="auto"/>
                <w:left w:val="none" w:sz="0" w:space="0" w:color="auto"/>
                <w:bottom w:val="none" w:sz="0" w:space="0" w:color="auto"/>
                <w:right w:val="none" w:sz="0" w:space="0" w:color="auto"/>
              </w:divBdr>
              <w:divsChild>
                <w:div w:id="18822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101">
      <w:bodyDiv w:val="1"/>
      <w:marLeft w:val="0"/>
      <w:marRight w:val="0"/>
      <w:marTop w:val="0"/>
      <w:marBottom w:val="0"/>
      <w:divBdr>
        <w:top w:val="none" w:sz="0" w:space="0" w:color="auto"/>
        <w:left w:val="none" w:sz="0" w:space="0" w:color="auto"/>
        <w:bottom w:val="none" w:sz="0" w:space="0" w:color="auto"/>
        <w:right w:val="none" w:sz="0" w:space="0" w:color="auto"/>
      </w:divBdr>
      <w:divsChild>
        <w:div w:id="43718070">
          <w:marLeft w:val="0"/>
          <w:marRight w:val="0"/>
          <w:marTop w:val="0"/>
          <w:marBottom w:val="0"/>
          <w:divBdr>
            <w:top w:val="single" w:sz="6" w:space="20" w:color="E5E5E5"/>
            <w:left w:val="none" w:sz="0" w:space="0" w:color="auto"/>
            <w:bottom w:val="none" w:sz="0" w:space="0" w:color="auto"/>
            <w:right w:val="none" w:sz="0" w:space="0" w:color="auto"/>
          </w:divBdr>
          <w:divsChild>
            <w:div w:id="780295221">
              <w:marLeft w:val="0"/>
              <w:marRight w:val="0"/>
              <w:marTop w:val="0"/>
              <w:marBottom w:val="0"/>
              <w:divBdr>
                <w:top w:val="none" w:sz="0" w:space="0" w:color="auto"/>
                <w:left w:val="none" w:sz="0" w:space="0" w:color="auto"/>
                <w:bottom w:val="none" w:sz="0" w:space="0" w:color="auto"/>
                <w:right w:val="none" w:sz="0" w:space="0" w:color="auto"/>
              </w:divBdr>
              <w:divsChild>
                <w:div w:id="166693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58873">
      <w:bodyDiv w:val="1"/>
      <w:marLeft w:val="0"/>
      <w:marRight w:val="0"/>
      <w:marTop w:val="0"/>
      <w:marBottom w:val="0"/>
      <w:divBdr>
        <w:top w:val="none" w:sz="0" w:space="0" w:color="auto"/>
        <w:left w:val="none" w:sz="0" w:space="0" w:color="auto"/>
        <w:bottom w:val="none" w:sz="0" w:space="0" w:color="auto"/>
        <w:right w:val="none" w:sz="0" w:space="0" w:color="auto"/>
      </w:divBdr>
      <w:divsChild>
        <w:div w:id="1902322106">
          <w:marLeft w:val="0"/>
          <w:marRight w:val="0"/>
          <w:marTop w:val="0"/>
          <w:marBottom w:val="0"/>
          <w:divBdr>
            <w:top w:val="single" w:sz="6" w:space="20" w:color="E5E5E5"/>
            <w:left w:val="none" w:sz="0" w:space="0" w:color="auto"/>
            <w:bottom w:val="none" w:sz="0" w:space="0" w:color="auto"/>
            <w:right w:val="none" w:sz="0" w:space="0" w:color="auto"/>
          </w:divBdr>
          <w:divsChild>
            <w:div w:id="1572042313">
              <w:marLeft w:val="0"/>
              <w:marRight w:val="0"/>
              <w:marTop w:val="0"/>
              <w:marBottom w:val="0"/>
              <w:divBdr>
                <w:top w:val="none" w:sz="0" w:space="0" w:color="auto"/>
                <w:left w:val="none" w:sz="0" w:space="0" w:color="auto"/>
                <w:bottom w:val="none" w:sz="0" w:space="0" w:color="auto"/>
                <w:right w:val="none" w:sz="0" w:space="0" w:color="auto"/>
              </w:divBdr>
              <w:divsChild>
                <w:div w:id="60735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pt.nhs.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btregisteruk.com/" TargetMode="External"/><Relationship Id="rId12" Type="http://schemas.openxmlformats.org/officeDocument/2006/relationships/hyperlink" Target="http://www.counselling-director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http://www.counsellingteam.com/" TargetMode="External"/><Relationship Id="rId4" Type="http://schemas.openxmlformats.org/officeDocument/2006/relationships/settings" Target="settings.xml"/><Relationship Id="rId9" Type="http://schemas.openxmlformats.org/officeDocument/2006/relationships/hyperlink" Target="http://www.kca.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6733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Swan</dc:creator>
  <cp:lastModifiedBy>Jules</cp:lastModifiedBy>
  <cp:revision>2</cp:revision>
  <dcterms:created xsi:type="dcterms:W3CDTF">2014-05-07T09:53:00Z</dcterms:created>
  <dcterms:modified xsi:type="dcterms:W3CDTF">2014-05-07T09:53:00Z</dcterms:modified>
</cp:coreProperties>
</file>